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D39C0" w:rsidRDefault="00093C6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BABA8" wp14:editId="02F53D8D">
                <wp:simplePos x="0" y="0"/>
                <wp:positionH relativeFrom="column">
                  <wp:posOffset>-335079</wp:posOffset>
                </wp:positionH>
                <wp:positionV relativeFrom="paragraph">
                  <wp:posOffset>-322279</wp:posOffset>
                </wp:positionV>
                <wp:extent cx="6737684" cy="9601200"/>
                <wp:effectExtent l="0" t="0" r="2540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684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C68" w:rsidRDefault="00093C68" w:rsidP="00093C68">
                            <w:pPr>
                              <w:pStyle w:val="Corpo2"/>
                              <w:spacing w:line="312" w:lineRule="auto"/>
                              <w:jc w:val="center"/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</w:pP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Zapfino" w:eastAsia="Zapfino" w:hAnsi="Zapfino" w:cs="Zapfino"/>
                                <w:color w:val="000000"/>
                                <w:sz w:val="50"/>
                                <w:szCs w:val="50"/>
                                <w:bdr w:val="nil"/>
                                <w:lang w:eastAsia="it-IT"/>
                              </w:rPr>
                            </w:pPr>
                            <w:proofErr w:type="spellStart"/>
                            <w:r w:rsidRPr="00337A57">
                              <w:rPr>
                                <w:rFonts w:ascii="Zapfino" w:eastAsia="Arial Unicode MS" w:hAnsi="Arial Unicode MS" w:cs="Arial Unicode MS"/>
                                <w:color w:val="000000"/>
                                <w:sz w:val="50"/>
                                <w:szCs w:val="50"/>
                                <w:bdr w:val="nil"/>
                                <w:lang w:val="de-DE" w:eastAsia="it-IT"/>
                              </w:rPr>
                              <w:t>EstroVersi</w:t>
                            </w:r>
                            <w:proofErr w:type="spellEnd"/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  <w:t>Associazione culturale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  <w:t>e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</w:pP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Calibri Bold Italic" w:eastAsia="Arial Unicode MS" w:hAnsi="Calibri Bold Italic" w:cs="Calibri Bold Italic"/>
                                <w:noProof/>
                                <w:color w:val="18376A"/>
                                <w:sz w:val="30"/>
                                <w:szCs w:val="30"/>
                                <w:bdr w:val="nil"/>
                                <w:lang w:val="en-GB" w:eastAsia="en-GB"/>
                              </w:rPr>
                              <w:drawing>
                                <wp:inline distT="0" distB="0" distL="0" distR="0" wp14:anchorId="140ED65D" wp14:editId="184274BF">
                                  <wp:extent cx="4635767" cy="762544"/>
                                  <wp:effectExtent l="0" t="0" r="0" b="0"/>
                                  <wp:docPr id="2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8742" cy="763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  <w:t xml:space="preserve">  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</w:pP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rial Unicode MS" w:cs="Arial Unicode MS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  <w:t>presentano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4"/>
                                <w:szCs w:val="44"/>
                                <w:bdr w:val="nil"/>
                                <w:lang w:eastAsia="it-IT"/>
                              </w:rPr>
                            </w:pP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Snell Roundhand" w:eastAsia="Snell Roundhand" w:hAnsi="Snell Roundhand" w:cs="Snell Roundhand"/>
                                <w:b/>
                                <w:bCs/>
                                <w:color w:val="000000"/>
                                <w:sz w:val="78"/>
                                <w:szCs w:val="78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Snell Roundhand" w:eastAsia="Arial Unicode MS" w:hAnsi="Arial Unicode MS" w:cs="Arial Unicode MS"/>
                                <w:b/>
                                <w:bCs/>
                                <w:color w:val="000000"/>
                                <w:sz w:val="78"/>
                                <w:szCs w:val="78"/>
                                <w:bdr w:val="nil"/>
                                <w:lang w:eastAsia="it-IT"/>
                              </w:rPr>
                              <w:t xml:space="preserve">Un </w:t>
                            </w:r>
                            <w:proofErr w:type="spellStart"/>
                            <w:r w:rsidRPr="00337A57">
                              <w:rPr>
                                <w:rFonts w:ascii="Snell Roundhand" w:eastAsia="Arial Unicode MS" w:hAnsi="Arial Unicode MS" w:cs="Arial Unicode MS"/>
                                <w:b/>
                                <w:bCs/>
                                <w:color w:val="000000"/>
                                <w:sz w:val="78"/>
                                <w:szCs w:val="78"/>
                                <w:bdr w:val="nil"/>
                                <w:lang w:eastAsia="it-IT"/>
                              </w:rPr>
                              <w:t>th</w:t>
                            </w:r>
                            <w:r w:rsidRPr="00337A57">
                              <w:rPr>
                                <w:rFonts w:ascii="Avenir Next Medium" w:eastAsia="Arial Unicode MS" w:hAnsi="Snell Roundhand" w:cs="Arial Unicode MS"/>
                                <w:b/>
                                <w:bCs/>
                                <w:color w:val="000000"/>
                                <w:sz w:val="78"/>
                                <w:szCs w:val="78"/>
                                <w:bdr w:val="nil"/>
                                <w:lang w:eastAsia="it-IT"/>
                              </w:rPr>
                              <w:t>é</w:t>
                            </w:r>
                            <w:proofErr w:type="spellEnd"/>
                            <w:r w:rsidRPr="00337A57">
                              <w:rPr>
                                <w:rFonts w:ascii="Avenir Next Medium" w:eastAsia="Arial Unicode MS" w:hAnsi="Snell Roundhand" w:cs="Arial Unicode MS"/>
                                <w:b/>
                                <w:bCs/>
                                <w:color w:val="000000"/>
                                <w:sz w:val="78"/>
                                <w:szCs w:val="78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Snell Roundhand" w:eastAsia="Arial Unicode MS" w:hAnsi="Arial Unicode MS" w:cs="Arial Unicode MS"/>
                                <w:b/>
                                <w:bCs/>
                                <w:color w:val="000000"/>
                                <w:sz w:val="78"/>
                                <w:szCs w:val="78"/>
                                <w:bdr w:val="nil"/>
                                <w:lang w:eastAsia="it-IT"/>
                              </w:rPr>
                              <w:t>con la poesia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168" w:lineRule="auto"/>
                              <w:jc w:val="center"/>
                              <w:rPr>
                                <w:rFonts w:ascii="Snell Roundhand" w:eastAsia="Snell Roundhand" w:hAnsi="Snell Roundhand" w:cs="Snell Roundhand"/>
                                <w:b/>
                                <w:bCs/>
                                <w:color w:val="000000"/>
                                <w:sz w:val="78"/>
                                <w:szCs w:val="78"/>
                                <w:bdr w:val="nil"/>
                                <w:lang w:eastAsia="it-IT"/>
                              </w:rPr>
                            </w:pP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 Bold" w:eastAsia="Arial Unicode MS" w:hAnsi="Arial Unicode MS" w:cs="Arial Unicode MS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  <w:t xml:space="preserve">momenti di incontro 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Times New Roman Bold" w:eastAsia="Times New Roman Bold" w:hAnsi="Times New Roman Bold" w:cs="Times New Roman Bold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 Bold" w:eastAsia="Arial Unicode MS" w:hAnsi="Arial Unicode MS" w:cs="Arial Unicode MS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  <w:t>con alcuni dei pi</w:t>
                            </w:r>
                            <w:r w:rsidRPr="00337A57">
                              <w:rPr>
                                <w:rFonts w:ascii="Avenir Next Medium" w:eastAsia="Arial Unicode MS" w:hAnsi="Times New Roman Bold" w:cs="Arial Unicode MS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  <w:t>ù</w:t>
                            </w:r>
                            <w:r w:rsidRPr="00337A57">
                              <w:rPr>
                                <w:rFonts w:ascii="Avenir Next Medium" w:eastAsia="Arial Unicode MS" w:hAnsi="Times New Roman Bold" w:cs="Arial Unicode MS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 Bold" w:eastAsia="Arial Unicode MS" w:hAnsi="Arial Unicode MS" w:cs="Arial Unicode MS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  <w:t xml:space="preserve">grandi nomi 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after="0" w:line="216" w:lineRule="auto"/>
                              <w:jc w:val="center"/>
                              <w:rPr>
                                <w:rFonts w:ascii="Avenir Next Medium" w:eastAsia="Arial Unicode MS" w:hAnsi="Arial Unicode MS" w:cs="Arial Unicode MS"/>
                                <w:color w:val="72727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 Bold" w:eastAsia="Arial Unicode MS" w:hAnsi="Arial Unicode MS" w:cs="Arial Unicode MS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  <w:t>del panorama poetico italiano</w:t>
                            </w:r>
                            <w:r>
                              <w:rPr>
                                <w:rFonts w:ascii="Times New Roman Bold" w:eastAsia="Arial Unicode MS" w:hAnsi="Arial Unicode MS" w:cs="Arial Unicode MS"/>
                                <w:color w:val="000000"/>
                                <w:sz w:val="46"/>
                                <w:szCs w:val="46"/>
                                <w:bdr w:val="nil"/>
                                <w:lang w:eastAsia="it-IT"/>
                              </w:rPr>
                              <w:t>.</w:t>
                            </w:r>
                          </w:p>
                          <w:p w:rsidR="00093C68" w:rsidRDefault="00093C68" w:rsidP="00093C68">
                            <w:pPr>
                              <w:pStyle w:val="Corpo2"/>
                              <w:spacing w:line="312" w:lineRule="auto"/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</w:pPr>
                          </w:p>
                          <w:p w:rsidR="00093C68" w:rsidRPr="00337A57" w:rsidRDefault="00093C68" w:rsidP="00093C68">
                            <w:pPr>
                              <w:pStyle w:val="Corpo2"/>
                              <w:spacing w:line="312" w:lineRule="auto"/>
                              <w:jc w:val="center"/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</w:pPr>
                            <w:r w:rsidRPr="00337A57">
                              <w:rPr>
                                <w:rFonts w:ascii="Times New Roman"/>
                                <w:sz w:val="32"/>
                                <w:szCs w:val="32"/>
                              </w:rPr>
                              <w:t xml:space="preserve">Gli incontri si svolgono nelle sale del             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proofErr w:type="spellStart"/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Grand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 Hotel Majestic 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di Bologna     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in via Indipendenza n</w:t>
                            </w:r>
                            <w:r w:rsidRPr="00337A57">
                              <w:rPr>
                                <w:rFonts w:ascii="Arial Unicode MS" w:eastAsia="Arial Unicode MS" w:hAnsi="Times New Roman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°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8 con inizio alle ore 17.30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Le presentazioni dei poeti sono accompagnate dalla musica degli allievi del                       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Conservatorio di G.B. Martini 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di Bologna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Conduce gli incontri 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Cinzia Demi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Il costo di ogni appuntamento </w:t>
                            </w:r>
                            <w:r w:rsidRPr="00337A57">
                              <w:rPr>
                                <w:rFonts w:ascii="Arial Unicode MS" w:eastAsia="Arial Unicode MS" w:hAnsi="Times New Roman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è</w:t>
                            </w:r>
                            <w:r w:rsidRPr="00337A57">
                              <w:rPr>
                                <w:rFonts w:ascii="Arial Unicode MS" w:eastAsia="Arial Unicode MS" w:hAnsi="Times New Roman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di </w:t>
                            </w:r>
                            <w:r w:rsidRPr="00337A57">
                              <w:rPr>
                                <w:rFonts w:ascii="Arial Unicode MS" w:eastAsia="Arial Unicode MS" w:hAnsi="Times New Roman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€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10,00 a persona, 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€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. 5,00 per studenti universitari, e comprende una consumazione di The </w:t>
                            </w:r>
                            <w:proofErr w:type="spellStart"/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Damman</w:t>
                            </w:r>
                            <w:proofErr w:type="spellEnd"/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 e un assaggio di prodotti dolciari tipici della Pasticceria Gamberini di Bologna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E</w:t>
                            </w:r>
                            <w:r w:rsidRPr="00337A57">
                              <w:rPr>
                                <w:rFonts w:ascii="Arial Unicode MS" w:eastAsia="Arial Unicode MS" w:hAnsi="Times New Roman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’</w:t>
                            </w:r>
                            <w:r w:rsidRPr="00337A57">
                              <w:rPr>
                                <w:rFonts w:ascii="Arial Unicode MS" w:eastAsia="Arial Unicode MS" w:hAnsi="Times New Roman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 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consigliata la prenotazione</w:t>
                            </w:r>
                          </w:p>
                          <w:p w:rsidR="00093C68" w:rsidRPr="00337A57" w:rsidRDefault="00093C68" w:rsidP="00093C6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uppressAutoHyphens/>
                              <w:spacing w:after="180" w:line="31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</w:pP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 xml:space="preserve">Per info e prenotazioni telefonare al numero </w:t>
                            </w:r>
                            <w:r w:rsidRPr="00337A57">
                              <w:rPr>
                                <w:rFonts w:ascii="Times New Roman" w:eastAsia="Arial Unicode MS" w:hAnsi="Avenir Next Regular" w:cs="Arial Unicode M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bdr w:val="nil"/>
                                <w:lang w:eastAsia="it-IT"/>
                              </w:rPr>
                              <w:t>051\225445</w:t>
                            </w:r>
                          </w:p>
                          <w:p w:rsidR="00093C68" w:rsidRDefault="00093C68" w:rsidP="00093C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.4pt;margin-top:-25.4pt;width:530.5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">
                <v:textbox>
                  <w:txbxContent>
                    <w:p w:rsidR="00093C68" w:rsidRDefault="00093C68" w:rsidP="00093C68">
                      <w:pPr>
                        <w:pStyle w:val="Corpo2"/>
                        <w:spacing w:line="312" w:lineRule="auto"/>
                        <w:jc w:val="center"/>
                        <w:rPr>
                          <w:rFonts w:ascii="Times New Roman"/>
                          <w:sz w:val="32"/>
                          <w:szCs w:val="32"/>
                        </w:rPr>
                      </w:pPr>
                      <w:bookmarkStart w:id="1" w:name="_GoBack"/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Zapfino" w:eastAsia="Zapfino" w:hAnsi="Zapfino" w:cs="Zapfino"/>
                          <w:color w:val="000000"/>
                          <w:sz w:val="50"/>
                          <w:szCs w:val="50"/>
                          <w:bdr w:val="nil"/>
                          <w:lang w:eastAsia="it-IT"/>
                        </w:rPr>
                      </w:pPr>
                      <w:proofErr w:type="spellStart"/>
                      <w:r w:rsidRPr="00337A57">
                        <w:rPr>
                          <w:rFonts w:ascii="Zapfino" w:eastAsia="Arial Unicode MS" w:hAnsi="Arial Unicode MS" w:cs="Arial Unicode MS"/>
                          <w:color w:val="000000"/>
                          <w:sz w:val="50"/>
                          <w:szCs w:val="50"/>
                          <w:bdr w:val="nil"/>
                          <w:lang w:val="de-DE" w:eastAsia="it-IT"/>
                        </w:rPr>
                        <w:t>EstroVersi</w:t>
                      </w:r>
                      <w:proofErr w:type="spellEnd"/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  <w:t>Associazione culturale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  <w:t>e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</w:pP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Calibri Bold Italic" w:eastAsia="Arial Unicode MS" w:hAnsi="Calibri Bold Italic" w:cs="Calibri Bold Italic"/>
                          <w:noProof/>
                          <w:color w:val="18376A"/>
                          <w:sz w:val="30"/>
                          <w:szCs w:val="30"/>
                          <w:bdr w:val="nil"/>
                          <w:lang w:eastAsia="it-IT"/>
                        </w:rPr>
                        <w:drawing>
                          <wp:inline distT="0" distB="0" distL="0" distR="0" wp14:anchorId="140ED65D" wp14:editId="184274BF">
                            <wp:extent cx="4635767" cy="762544"/>
                            <wp:effectExtent l="0" t="0" r="0" b="0"/>
                            <wp:docPr id="2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8742" cy="763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  <w:t xml:space="preserve">  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</w:pP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rial Unicode MS" w:cs="Arial Unicode MS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  <w:t>presentano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4"/>
                          <w:szCs w:val="44"/>
                          <w:bdr w:val="nil"/>
                          <w:lang w:eastAsia="it-IT"/>
                        </w:rPr>
                      </w:pP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Snell Roundhand" w:eastAsia="Snell Roundhand" w:hAnsi="Snell Roundhand" w:cs="Snell Roundhand"/>
                          <w:b/>
                          <w:bCs/>
                          <w:color w:val="000000"/>
                          <w:sz w:val="78"/>
                          <w:szCs w:val="78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Snell Roundhand" w:eastAsia="Arial Unicode MS" w:hAnsi="Arial Unicode MS" w:cs="Arial Unicode MS"/>
                          <w:b/>
                          <w:bCs/>
                          <w:color w:val="000000"/>
                          <w:sz w:val="78"/>
                          <w:szCs w:val="78"/>
                          <w:bdr w:val="nil"/>
                          <w:lang w:eastAsia="it-IT"/>
                        </w:rPr>
                        <w:t xml:space="preserve">Un </w:t>
                      </w:r>
                      <w:proofErr w:type="spellStart"/>
                      <w:r w:rsidRPr="00337A57">
                        <w:rPr>
                          <w:rFonts w:ascii="Snell Roundhand" w:eastAsia="Arial Unicode MS" w:hAnsi="Arial Unicode MS" w:cs="Arial Unicode MS"/>
                          <w:b/>
                          <w:bCs/>
                          <w:color w:val="000000"/>
                          <w:sz w:val="78"/>
                          <w:szCs w:val="78"/>
                          <w:bdr w:val="nil"/>
                          <w:lang w:eastAsia="it-IT"/>
                        </w:rPr>
                        <w:t>th</w:t>
                      </w:r>
                      <w:r w:rsidRPr="00337A57">
                        <w:rPr>
                          <w:rFonts w:ascii="Avenir Next Medium" w:eastAsia="Arial Unicode MS" w:hAnsi="Snell Roundhand" w:cs="Arial Unicode MS"/>
                          <w:b/>
                          <w:bCs/>
                          <w:color w:val="000000"/>
                          <w:sz w:val="78"/>
                          <w:szCs w:val="78"/>
                          <w:bdr w:val="nil"/>
                          <w:lang w:eastAsia="it-IT"/>
                        </w:rPr>
                        <w:t>é</w:t>
                      </w:r>
                      <w:proofErr w:type="spellEnd"/>
                      <w:r w:rsidRPr="00337A57">
                        <w:rPr>
                          <w:rFonts w:ascii="Avenir Next Medium" w:eastAsia="Arial Unicode MS" w:hAnsi="Snell Roundhand" w:cs="Arial Unicode MS"/>
                          <w:b/>
                          <w:bCs/>
                          <w:color w:val="000000"/>
                          <w:sz w:val="78"/>
                          <w:szCs w:val="78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Snell Roundhand" w:eastAsia="Arial Unicode MS" w:hAnsi="Arial Unicode MS" w:cs="Arial Unicode MS"/>
                          <w:b/>
                          <w:bCs/>
                          <w:color w:val="000000"/>
                          <w:sz w:val="78"/>
                          <w:szCs w:val="78"/>
                          <w:bdr w:val="nil"/>
                          <w:lang w:eastAsia="it-IT"/>
                        </w:rPr>
                        <w:t>con la poesia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168" w:lineRule="auto"/>
                        <w:jc w:val="center"/>
                        <w:rPr>
                          <w:rFonts w:ascii="Snell Roundhand" w:eastAsia="Snell Roundhand" w:hAnsi="Snell Roundhand" w:cs="Snell Roundhand"/>
                          <w:b/>
                          <w:bCs/>
                          <w:color w:val="000000"/>
                          <w:sz w:val="78"/>
                          <w:szCs w:val="78"/>
                          <w:bdr w:val="nil"/>
                          <w:lang w:eastAsia="it-IT"/>
                        </w:rPr>
                      </w:pP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 Bold" w:eastAsia="Times New Roman Bold" w:hAnsi="Times New Roman Bold" w:cs="Times New Roman Bold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 Bold" w:eastAsia="Arial Unicode MS" w:hAnsi="Arial Unicode MS" w:cs="Arial Unicode MS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  <w:t xml:space="preserve">momenti di incontro 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Times New Roman Bold" w:eastAsia="Times New Roman Bold" w:hAnsi="Times New Roman Bold" w:cs="Times New Roman Bold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 Bold" w:eastAsia="Arial Unicode MS" w:hAnsi="Arial Unicode MS" w:cs="Arial Unicode MS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  <w:t>con alcuni dei pi</w:t>
                      </w:r>
                      <w:r w:rsidRPr="00337A57">
                        <w:rPr>
                          <w:rFonts w:ascii="Avenir Next Medium" w:eastAsia="Arial Unicode MS" w:hAnsi="Times New Roman Bold" w:cs="Arial Unicode MS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  <w:t>ù</w:t>
                      </w:r>
                      <w:r w:rsidRPr="00337A57">
                        <w:rPr>
                          <w:rFonts w:ascii="Avenir Next Medium" w:eastAsia="Arial Unicode MS" w:hAnsi="Times New Roman Bold" w:cs="Arial Unicode MS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 Bold" w:eastAsia="Arial Unicode MS" w:hAnsi="Arial Unicode MS" w:cs="Arial Unicode MS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  <w:t xml:space="preserve">grandi nomi 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after="0" w:line="216" w:lineRule="auto"/>
                        <w:jc w:val="center"/>
                        <w:rPr>
                          <w:rFonts w:ascii="Avenir Next Medium" w:eastAsia="Arial Unicode MS" w:hAnsi="Arial Unicode MS" w:cs="Arial Unicode MS"/>
                          <w:color w:val="72727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 Bold" w:eastAsia="Arial Unicode MS" w:hAnsi="Arial Unicode MS" w:cs="Arial Unicode MS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  <w:t>del panorama poetico italiano</w:t>
                      </w:r>
                      <w:r>
                        <w:rPr>
                          <w:rFonts w:ascii="Times New Roman Bold" w:eastAsia="Arial Unicode MS" w:hAnsi="Arial Unicode MS" w:cs="Arial Unicode MS"/>
                          <w:color w:val="000000"/>
                          <w:sz w:val="46"/>
                          <w:szCs w:val="46"/>
                          <w:bdr w:val="nil"/>
                          <w:lang w:eastAsia="it-IT"/>
                        </w:rPr>
                        <w:t>.</w:t>
                      </w:r>
                    </w:p>
                    <w:p w:rsidR="00093C68" w:rsidRDefault="00093C68" w:rsidP="00093C68">
                      <w:pPr>
                        <w:pStyle w:val="Corpo2"/>
                        <w:spacing w:line="312" w:lineRule="auto"/>
                        <w:rPr>
                          <w:rFonts w:ascii="Times New Roman"/>
                          <w:sz w:val="32"/>
                          <w:szCs w:val="32"/>
                        </w:rPr>
                      </w:pPr>
                    </w:p>
                    <w:p w:rsidR="00093C68" w:rsidRPr="00337A57" w:rsidRDefault="00093C68" w:rsidP="00093C68">
                      <w:pPr>
                        <w:pStyle w:val="Corpo2"/>
                        <w:spacing w:line="312" w:lineRule="auto"/>
                        <w:jc w:val="center"/>
                        <w:rPr>
                          <w:rFonts w:ascii="Times New Roman"/>
                          <w:sz w:val="32"/>
                          <w:szCs w:val="32"/>
                        </w:rPr>
                      </w:pPr>
                      <w:r w:rsidRPr="00337A57">
                        <w:rPr>
                          <w:rFonts w:ascii="Times New Roman"/>
                          <w:sz w:val="32"/>
                          <w:szCs w:val="32"/>
                        </w:rPr>
                        <w:t xml:space="preserve">Gli incontri si svolgono nelle sale del             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proofErr w:type="spellStart"/>
                      <w:r w:rsidRPr="00337A57">
                        <w:rPr>
                          <w:rFonts w:ascii="Times New Roman" w:eastAsia="Arial Unicode MS" w:hAnsi="Avenir Next Regular" w:cs="Arial Unicode MS"/>
                          <w:b/>
                          <w:bCs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Grand</w:t>
                      </w:r>
                      <w:proofErr w:type="spellEnd"/>
                      <w:r w:rsidRPr="00337A57">
                        <w:rPr>
                          <w:rFonts w:ascii="Times New Roman" w:eastAsia="Arial Unicode MS" w:hAnsi="Avenir Next Regular" w:cs="Arial Unicode MS"/>
                          <w:b/>
                          <w:bCs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 Hotel Majestic 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di Bologna     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in via Indipendenza n</w:t>
                      </w:r>
                      <w:r w:rsidRPr="00337A57">
                        <w:rPr>
                          <w:rFonts w:ascii="Arial Unicode MS" w:eastAsia="Arial Unicode MS" w:hAnsi="Times New Roman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°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8 con inizio alle ore 17.30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Le presentazioni dei poeti sono accompagnate dalla musica degli allievi del                       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venir Next Regular" w:cs="Arial Unicode MS"/>
                          <w:b/>
                          <w:bCs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Conservatorio di G.B. Martini 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di Bologna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Conduce gli incontri 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b/>
                          <w:bCs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Cinzia Demi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Il costo di ogni appuntamento </w:t>
                      </w:r>
                      <w:r w:rsidRPr="00337A57">
                        <w:rPr>
                          <w:rFonts w:ascii="Arial Unicode MS" w:eastAsia="Arial Unicode MS" w:hAnsi="Times New Roman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è</w:t>
                      </w:r>
                      <w:r w:rsidRPr="00337A57">
                        <w:rPr>
                          <w:rFonts w:ascii="Arial Unicode MS" w:eastAsia="Arial Unicode MS" w:hAnsi="Times New Roman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di </w:t>
                      </w:r>
                      <w:r w:rsidRPr="00337A57">
                        <w:rPr>
                          <w:rFonts w:ascii="Arial Unicode MS" w:eastAsia="Arial Unicode MS" w:hAnsi="Times New Roman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€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10,00 a persona, 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€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. 5,00 per studenti universitari, e comprende una consumazione di The </w:t>
                      </w:r>
                      <w:proofErr w:type="spellStart"/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Damman</w:t>
                      </w:r>
                      <w:proofErr w:type="spellEnd"/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 e un assaggio di prodotti dolciari tipici della Pasticceria Gamberini di Bologna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E</w:t>
                      </w:r>
                      <w:r w:rsidRPr="00337A57">
                        <w:rPr>
                          <w:rFonts w:ascii="Arial Unicode MS" w:eastAsia="Arial Unicode MS" w:hAnsi="Times New Roman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’</w:t>
                      </w:r>
                      <w:r w:rsidRPr="00337A57">
                        <w:rPr>
                          <w:rFonts w:ascii="Arial Unicode MS" w:eastAsia="Arial Unicode MS" w:hAnsi="Times New Roman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 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consigliata la prenotazione</w:t>
                      </w:r>
                    </w:p>
                    <w:p w:rsidR="00093C68" w:rsidRPr="00337A57" w:rsidRDefault="00093C68" w:rsidP="00093C6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uppressAutoHyphens/>
                        <w:spacing w:after="180" w:line="31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</w:pPr>
                      <w:r w:rsidRPr="00337A57">
                        <w:rPr>
                          <w:rFonts w:ascii="Times New Roman" w:eastAsia="Arial Unicode MS" w:hAnsi="Avenir Next Regular" w:cs="Arial Unicode MS"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 xml:space="preserve">Per info e prenotazioni telefonare al numero </w:t>
                      </w:r>
                      <w:r w:rsidRPr="00337A57">
                        <w:rPr>
                          <w:rFonts w:ascii="Times New Roman" w:eastAsia="Arial Unicode MS" w:hAnsi="Avenir Next Regular" w:cs="Arial Unicode MS"/>
                          <w:b/>
                          <w:bCs/>
                          <w:color w:val="000000"/>
                          <w:sz w:val="32"/>
                          <w:szCs w:val="32"/>
                          <w:bdr w:val="nil"/>
                          <w:lang w:eastAsia="it-IT"/>
                        </w:rPr>
                        <w:t>051\225445</w:t>
                      </w:r>
                    </w:p>
                    <w:bookmarkEnd w:id="1"/>
                    <w:p w:rsidR="00093C68" w:rsidRDefault="00093C68" w:rsidP="00093C68"/>
                  </w:txbxContent>
                </v:textbox>
              </v:shape>
            </w:pict>
          </mc:Fallback>
        </mc:AlternateContent>
      </w:r>
    </w:p>
    <w:sectPr w:rsidR="00BD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ino">
    <w:altName w:val="Times New Roman"/>
    <w:charset w:val="00"/>
    <w:family w:val="auto"/>
    <w:pitch w:val="variable"/>
    <w:sig w:usb0="00000001" w:usb1="40000041" w:usb2="00000000" w:usb3="00000000" w:csb0="00000093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Snell Roundhand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Avenir Next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68"/>
    <w:rsid w:val="00093C68"/>
    <w:rsid w:val="005025B8"/>
    <w:rsid w:val="00B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2">
    <w:name w:val="Corpo 2"/>
    <w:rsid w:val="00093C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Arial Unicode MS" w:eastAsia="Arial Unicode MS" w:hAnsi="Avenir Next Regular" w:cs="Arial Unicode MS"/>
      <w:color w:val="000000"/>
      <w:bdr w:val="nil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2">
    <w:name w:val="Corpo 2"/>
    <w:rsid w:val="00093C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Arial Unicode MS" w:eastAsia="Arial Unicode MS" w:hAnsi="Avenir Next Regular" w:cs="Arial Unicode MS"/>
      <w:color w:val="000000"/>
      <w:bdr w:val="nil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Salvati, Pietro, Vodafone Italy</cp:lastModifiedBy>
  <cp:revision>2</cp:revision>
  <dcterms:created xsi:type="dcterms:W3CDTF">2016-02-04T17:09:00Z</dcterms:created>
  <dcterms:modified xsi:type="dcterms:W3CDTF">2016-02-04T17:09:00Z</dcterms:modified>
</cp:coreProperties>
</file>